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0C" w:rsidRPr="00E45CFF" w:rsidRDefault="000C734B">
      <w:pPr>
        <w:rPr>
          <w:b/>
          <w:sz w:val="44"/>
          <w:szCs w:val="44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-374650</wp:posOffset>
            </wp:positionV>
            <wp:extent cx="608330" cy="647700"/>
            <wp:effectExtent l="0" t="0" r="1270" b="0"/>
            <wp:wrapTight wrapText="bothSides">
              <wp:wrapPolygon edited="0">
                <wp:start x="0" y="0"/>
                <wp:lineTo x="0" y="20965"/>
                <wp:lineTo x="20969" y="20965"/>
                <wp:lineTo x="20969" y="0"/>
                <wp:lineTo x="0" y="0"/>
              </wp:wrapPolygon>
            </wp:wrapTight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50C" w:rsidRPr="00E45CFF">
        <w:rPr>
          <w:b/>
          <w:sz w:val="44"/>
          <w:szCs w:val="44"/>
        </w:rPr>
        <w:t>Pedagogisk Planering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8F550C" w:rsidRPr="006D03FB" w:rsidTr="006D03FB">
        <w:tc>
          <w:tcPr>
            <w:tcW w:w="4606" w:type="dxa"/>
          </w:tcPr>
          <w:p w:rsidR="008F550C" w:rsidRPr="003B773F" w:rsidRDefault="008F550C" w:rsidP="006D03FB">
            <w:pPr>
              <w:spacing w:after="0" w:line="240" w:lineRule="auto"/>
            </w:pPr>
            <w:r w:rsidRPr="006D03FB">
              <w:t xml:space="preserve">Skola: </w:t>
            </w:r>
            <w:r w:rsidR="003B773F" w:rsidRPr="003B773F">
              <w:rPr>
                <w:rStyle w:val="Platshllartext"/>
                <w:color w:val="auto"/>
              </w:rPr>
              <w:t>Prästängsskolan</w:t>
            </w:r>
          </w:p>
        </w:tc>
        <w:tc>
          <w:tcPr>
            <w:tcW w:w="4606" w:type="dxa"/>
          </w:tcPr>
          <w:p w:rsidR="009B1E88" w:rsidRPr="003B773F" w:rsidRDefault="00153378" w:rsidP="003D6F41">
            <w:pPr>
              <w:spacing w:after="0" w:line="240" w:lineRule="auto"/>
            </w:pPr>
            <w:r>
              <w:t>Ansvarig lärare:</w:t>
            </w:r>
            <w:r w:rsidR="00234DFD">
              <w:rPr>
                <w:rStyle w:val="Platshllartext"/>
                <w:color w:val="auto"/>
              </w:rPr>
              <w:t xml:space="preserve"> </w:t>
            </w:r>
            <w:r w:rsidR="003D6F41">
              <w:rPr>
                <w:rStyle w:val="Platshllartext"/>
                <w:color w:val="auto"/>
              </w:rPr>
              <w:t>Mia Råbock</w:t>
            </w:r>
            <w:r>
              <w:rPr>
                <w:rStyle w:val="Platshllartext"/>
                <w:color w:val="auto"/>
              </w:rPr>
              <w:t>, Katarina Holmén Andersson och Denise Samuelsson</w:t>
            </w:r>
          </w:p>
        </w:tc>
      </w:tr>
      <w:tr w:rsidR="008F550C" w:rsidRPr="006D03FB" w:rsidTr="006D03FB">
        <w:tc>
          <w:tcPr>
            <w:tcW w:w="4606" w:type="dxa"/>
          </w:tcPr>
          <w:p w:rsidR="008F550C" w:rsidRPr="003B773F" w:rsidRDefault="008F550C" w:rsidP="006D03FB">
            <w:pPr>
              <w:spacing w:after="0" w:line="240" w:lineRule="auto"/>
            </w:pPr>
            <w:r w:rsidRPr="006D03FB">
              <w:t xml:space="preserve">Elevgrupp: </w:t>
            </w:r>
            <w:r w:rsidR="00153378">
              <w:rPr>
                <w:rStyle w:val="Platshllartext"/>
                <w:color w:val="auto"/>
              </w:rPr>
              <w:t>1A, 1B och 1C</w:t>
            </w:r>
          </w:p>
        </w:tc>
        <w:tc>
          <w:tcPr>
            <w:tcW w:w="4606" w:type="dxa"/>
          </w:tcPr>
          <w:p w:rsidR="008F550C" w:rsidRPr="003B773F" w:rsidRDefault="008F550C" w:rsidP="003D6F41">
            <w:pPr>
              <w:spacing w:after="0" w:line="240" w:lineRule="auto"/>
            </w:pPr>
            <w:r w:rsidRPr="003B773F">
              <w:t xml:space="preserve">Tidsperiod: </w:t>
            </w:r>
            <w:r w:rsidR="009D4345">
              <w:t>H</w:t>
            </w:r>
            <w:r w:rsidR="00153378">
              <w:t>östen 2016</w:t>
            </w:r>
          </w:p>
        </w:tc>
      </w:tr>
      <w:tr w:rsidR="008F550C" w:rsidRPr="006D03FB" w:rsidTr="006D03FB">
        <w:tc>
          <w:tcPr>
            <w:tcW w:w="4606" w:type="dxa"/>
          </w:tcPr>
          <w:p w:rsidR="008F550C" w:rsidRPr="006D03FB" w:rsidRDefault="008F550C" w:rsidP="003D6F41">
            <w:pPr>
              <w:spacing w:after="0" w:line="240" w:lineRule="auto"/>
            </w:pPr>
            <w:r w:rsidRPr="006D03FB">
              <w:t xml:space="preserve">Datum: </w:t>
            </w:r>
            <w:r w:rsidR="00153378">
              <w:t>2016 – 08 - 24</w:t>
            </w:r>
          </w:p>
        </w:tc>
        <w:tc>
          <w:tcPr>
            <w:tcW w:w="4606" w:type="dxa"/>
          </w:tcPr>
          <w:p w:rsidR="008F550C" w:rsidRPr="003B773F" w:rsidRDefault="008F550C" w:rsidP="006D03FB">
            <w:pPr>
              <w:spacing w:after="0" w:line="240" w:lineRule="auto"/>
            </w:pPr>
          </w:p>
        </w:tc>
      </w:tr>
    </w:tbl>
    <w:p w:rsidR="008325B2" w:rsidRPr="008325B2" w:rsidRDefault="008325B2" w:rsidP="008325B2">
      <w:pPr>
        <w:spacing w:after="0"/>
        <w:rPr>
          <w:vanish/>
        </w:rPr>
      </w:pPr>
    </w:p>
    <w:tbl>
      <w:tblPr>
        <w:tblpPr w:leftFromText="141" w:rightFromText="141" w:vertAnchor="tex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c>
          <w:tcPr>
            <w:tcW w:w="9212" w:type="dxa"/>
          </w:tcPr>
          <w:p w:rsidR="008F550C" w:rsidRPr="006D03FB" w:rsidRDefault="008F550C" w:rsidP="003D6F41">
            <w:pPr>
              <w:spacing w:after="0" w:line="240" w:lineRule="auto"/>
              <w:rPr>
                <w:b/>
              </w:rPr>
            </w:pPr>
            <w:r w:rsidRPr="006D03FB">
              <w:rPr>
                <w:sz w:val="28"/>
              </w:rPr>
              <w:t xml:space="preserve">Ämnesområde: </w:t>
            </w:r>
            <w:r w:rsidR="00971298">
              <w:rPr>
                <w:sz w:val="28"/>
              </w:rPr>
              <w:t>No</w:t>
            </w:r>
            <w:r w:rsidR="00234DFD">
              <w:rPr>
                <w:sz w:val="28"/>
              </w:rPr>
              <w:t>/</w:t>
            </w:r>
            <w:r w:rsidR="00971298">
              <w:rPr>
                <w:sz w:val="28"/>
              </w:rPr>
              <w:t xml:space="preserve"> </w:t>
            </w:r>
            <w:r w:rsidR="003D6F41">
              <w:rPr>
                <w:sz w:val="28"/>
              </w:rPr>
              <w:t>Hösten</w:t>
            </w:r>
          </w:p>
        </w:tc>
      </w:tr>
    </w:tbl>
    <w:p w:rsidR="008F550C" w:rsidRPr="00A115B0" w:rsidRDefault="008F550C" w:rsidP="00E45CFF">
      <w:pPr>
        <w:spacing w:line="240" w:lineRule="auto"/>
      </w:pPr>
      <w:r>
        <w:rPr>
          <w:b/>
        </w:rPr>
        <w:br/>
      </w:r>
      <w:r w:rsidRPr="00DA6F2E">
        <w:rPr>
          <w:b/>
          <w:sz w:val="32"/>
          <w:szCs w:val="32"/>
        </w:rPr>
        <w:t>INLEDNING:</w:t>
      </w:r>
      <w:r w:rsidR="00DA6F2E">
        <w:rPr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rPr>
          <w:cantSplit/>
          <w:trHeight w:val="1984"/>
        </w:trPr>
        <w:tc>
          <w:tcPr>
            <w:tcW w:w="9212" w:type="dxa"/>
          </w:tcPr>
          <w:p w:rsidR="003D6F41" w:rsidRDefault="00542B67" w:rsidP="003D6F41">
            <w:pPr>
              <w:spacing w:after="0" w:line="240" w:lineRule="auto"/>
            </w:pPr>
            <w:r>
              <w:t xml:space="preserve">Vad händer i vår natur på hösten? Hur kommer det sig att löven blir gula och röda och faller av. Detta ska vi ta reda på tillsammans genom olika observationer och forskande. </w:t>
            </w:r>
            <w:r w:rsidR="00E0755B">
              <w:t xml:space="preserve">Området syftar till att ge kunskap om årstidsväxlingar i naturen och vad som händer med djur och växter i närmiljön </w:t>
            </w:r>
            <w:r w:rsidR="00D103D4">
              <w:t xml:space="preserve">under </w:t>
            </w:r>
            <w:r>
              <w:t>hösten.</w:t>
            </w:r>
          </w:p>
          <w:p w:rsidR="00542B67" w:rsidRDefault="00542B67" w:rsidP="003D6F41">
            <w:pPr>
              <w:spacing w:after="0" w:line="240" w:lineRule="auto"/>
            </w:pPr>
          </w:p>
          <w:p w:rsidR="00542B67" w:rsidRPr="006D03FB" w:rsidRDefault="00542B67" w:rsidP="003D6F41">
            <w:pPr>
              <w:spacing w:after="0" w:line="240" w:lineRule="auto"/>
            </w:pPr>
          </w:p>
          <w:p w:rsidR="008F550C" w:rsidRPr="006D03FB" w:rsidRDefault="00542B67" w:rsidP="006D03FB">
            <w:pPr>
              <w:spacing w:after="0" w:line="240" w:lineRule="auto"/>
            </w:pPr>
            <w:r>
              <w:rPr>
                <w:noProof/>
                <w:lang w:eastAsia="sv-SE"/>
              </w:rPr>
              <w:drawing>
                <wp:inline distT="0" distB="0" distL="0" distR="0" wp14:anchorId="4E9EFB2F" wp14:editId="44171530">
                  <wp:extent cx="904875" cy="1039763"/>
                  <wp:effectExtent l="0" t="0" r="0" b="8255"/>
                  <wp:docPr id="1" name="Bildobjekt 1" descr="C:\Users\720118ther\AppData\Local\Microsoft\Windows\Temporary Internet Files\Content.IE5\TY0BS6N5\MC90023941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20118ther\AppData\Local\Microsoft\Windows\Temporary Internet Files\Content.IE5\TY0BS6N5\MC90023941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9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50C" w:rsidRDefault="008F550C"/>
    <w:p w:rsidR="008F550C" w:rsidRPr="00B1313F" w:rsidRDefault="008F550C">
      <w:pPr>
        <w:rPr>
          <w:b/>
          <w:sz w:val="28"/>
          <w:szCs w:val="28"/>
        </w:rPr>
      </w:pPr>
      <w:r w:rsidRPr="00B1313F">
        <w:rPr>
          <w:b/>
          <w:sz w:val="28"/>
          <w:szCs w:val="28"/>
        </w:rPr>
        <w:t>TOLKADE OCH KONKRETISERADE MÅL:</w:t>
      </w:r>
      <w:r w:rsidR="00B1313F" w:rsidRPr="00B1313F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rPr>
          <w:trHeight w:val="1984"/>
        </w:trPr>
        <w:tc>
          <w:tcPr>
            <w:tcW w:w="9212" w:type="dxa"/>
          </w:tcPr>
          <w:p w:rsidR="00234DFD" w:rsidRDefault="00234DFD" w:rsidP="00234DFD">
            <w:pPr>
              <w:spacing w:after="0" w:line="240" w:lineRule="auto"/>
              <w:ind w:left="720"/>
            </w:pPr>
            <w:r>
              <w:t>Du ska känna till:</w:t>
            </w:r>
          </w:p>
          <w:p w:rsidR="00DA6F2E" w:rsidRDefault="00234DFD" w:rsidP="00234DFD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>
              <w:t>Att e</w:t>
            </w:r>
            <w:r w:rsidR="00EA1C04">
              <w:t>n del fåglar</w:t>
            </w:r>
            <w:r w:rsidR="004665F6">
              <w:t xml:space="preserve"> </w:t>
            </w:r>
            <w:r w:rsidR="00DA6F2E">
              <w:t>flytt</w:t>
            </w:r>
            <w:r w:rsidR="00542B67">
              <w:t>ar från vårt land.</w:t>
            </w:r>
          </w:p>
          <w:p w:rsidR="001912E4" w:rsidRDefault="00234DFD" w:rsidP="00DA6F2E">
            <w:pPr>
              <w:numPr>
                <w:ilvl w:val="0"/>
                <w:numId w:val="1"/>
              </w:numPr>
              <w:spacing w:after="0" w:line="240" w:lineRule="auto"/>
            </w:pPr>
            <w:r>
              <w:t>H</w:t>
            </w:r>
            <w:r w:rsidR="001912E4">
              <w:t>ur några av våra svenska djur förbereder sig inför vintern</w:t>
            </w:r>
            <w:proofErr w:type="gramStart"/>
            <w:r w:rsidR="001912E4">
              <w:t>.</w:t>
            </w:r>
            <w:proofErr w:type="gramEnd"/>
          </w:p>
          <w:p w:rsidR="00DA6F2E" w:rsidRDefault="00234DFD" w:rsidP="00DA6F2E">
            <w:pPr>
              <w:numPr>
                <w:ilvl w:val="0"/>
                <w:numId w:val="1"/>
              </w:numPr>
              <w:spacing w:after="0" w:line="240" w:lineRule="auto"/>
            </w:pPr>
            <w:r>
              <w:t>H</w:t>
            </w:r>
            <w:r w:rsidR="001912E4">
              <w:t xml:space="preserve">ur </w:t>
            </w:r>
            <w:proofErr w:type="gramStart"/>
            <w:r w:rsidR="001912E4">
              <w:t>tex</w:t>
            </w:r>
            <w:proofErr w:type="gramEnd"/>
            <w:r w:rsidR="001912E4">
              <w:t xml:space="preserve"> träden</w:t>
            </w:r>
            <w:r w:rsidR="009D4345">
              <w:t>/växter</w:t>
            </w:r>
            <w:r w:rsidR="003D6F41">
              <w:t xml:space="preserve"> förbereder sig  inför vintern.</w:t>
            </w:r>
          </w:p>
          <w:p w:rsidR="00E0755B" w:rsidRDefault="00234DFD" w:rsidP="00DA6F2E">
            <w:pPr>
              <w:numPr>
                <w:ilvl w:val="0"/>
                <w:numId w:val="1"/>
              </w:numPr>
              <w:spacing w:after="0" w:line="240" w:lineRule="auto"/>
            </w:pPr>
            <w:r>
              <w:t>K</w:t>
            </w:r>
            <w:r w:rsidR="000F3D6D">
              <w:t>unna beskriva några särskilda kännetecken för</w:t>
            </w:r>
            <w:r w:rsidR="003D6F41">
              <w:t xml:space="preserve"> hösten</w:t>
            </w:r>
            <w:r w:rsidR="000F3D6D">
              <w:t xml:space="preserve">.  </w:t>
            </w:r>
          </w:p>
          <w:p w:rsidR="008F550C" w:rsidRDefault="00234DFD" w:rsidP="001912E4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>
              <w:t>V</w:t>
            </w:r>
            <w:r w:rsidR="00605F88">
              <w:t>ad en</w:t>
            </w:r>
            <w:r w:rsidR="001912E4">
              <w:t xml:space="preserve"> näringskedja</w:t>
            </w:r>
            <w:r w:rsidR="00605F88">
              <w:t xml:space="preserve"> är.</w:t>
            </w:r>
          </w:p>
          <w:p w:rsidR="001912E4" w:rsidRPr="006D03FB" w:rsidRDefault="00234DFD" w:rsidP="001912E4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>
              <w:t>Vad vattnets kretslopp är för något.</w:t>
            </w:r>
          </w:p>
        </w:tc>
      </w:tr>
    </w:tbl>
    <w:p w:rsidR="008F550C" w:rsidRDefault="008F550C">
      <w:pPr>
        <w:rPr>
          <w:b/>
        </w:rPr>
      </w:pPr>
    </w:p>
    <w:p w:rsidR="008F550C" w:rsidRPr="004665F6" w:rsidRDefault="008F550C">
      <w:pPr>
        <w:rPr>
          <w:color w:val="FF0000"/>
          <w:sz w:val="28"/>
          <w:szCs w:val="28"/>
        </w:rPr>
      </w:pPr>
      <w:r w:rsidRPr="004665F6">
        <w:rPr>
          <w:b/>
          <w:sz w:val="28"/>
          <w:szCs w:val="28"/>
        </w:rPr>
        <w:t>BEDÖMNING:</w:t>
      </w:r>
      <w:r w:rsidR="004665F6" w:rsidRPr="004665F6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rPr>
          <w:trHeight w:val="1984"/>
        </w:trPr>
        <w:tc>
          <w:tcPr>
            <w:tcW w:w="9212" w:type="dxa"/>
          </w:tcPr>
          <w:p w:rsidR="008F550C" w:rsidRDefault="008F550C" w:rsidP="00EA1C04">
            <w:pPr>
              <w:spacing w:after="0" w:line="240" w:lineRule="auto"/>
            </w:pPr>
          </w:p>
          <w:p w:rsidR="00B1313F" w:rsidRDefault="00D4460C" w:rsidP="00B1313F">
            <w:pPr>
              <w:numPr>
                <w:ilvl w:val="0"/>
                <w:numId w:val="4"/>
              </w:numPr>
              <w:spacing w:after="0" w:line="240" w:lineRule="auto"/>
            </w:pPr>
            <w:r>
              <w:t>Du ska</w:t>
            </w:r>
            <w:r w:rsidR="00B1313F">
              <w:t xml:space="preserve"> berätta vad djuren gör för </w:t>
            </w:r>
            <w:r w:rsidR="001912E4">
              <w:t>att förbereda sig inför vintern</w:t>
            </w:r>
            <w:r w:rsidR="00B1313F">
              <w:t>.</w:t>
            </w:r>
          </w:p>
          <w:p w:rsidR="00B1313F" w:rsidRDefault="00D4460C" w:rsidP="00B1313F">
            <w:pPr>
              <w:numPr>
                <w:ilvl w:val="0"/>
                <w:numId w:val="4"/>
              </w:numPr>
              <w:spacing w:after="0" w:line="240" w:lineRule="auto"/>
            </w:pPr>
            <w:r>
              <w:t>D</w:t>
            </w:r>
            <w:r w:rsidR="00B1313F">
              <w:t xml:space="preserve">u </w:t>
            </w:r>
            <w:r>
              <w:t>ska</w:t>
            </w:r>
            <w:r w:rsidR="000F3D6D">
              <w:t xml:space="preserve"> känna igen </w:t>
            </w:r>
            <w:r w:rsidR="00605F88">
              <w:t>någon flyttfågel och kunna namnge någon flyttfågel.</w:t>
            </w:r>
          </w:p>
          <w:p w:rsidR="00B1313F" w:rsidRDefault="00D4460C" w:rsidP="00B1313F">
            <w:pPr>
              <w:numPr>
                <w:ilvl w:val="0"/>
                <w:numId w:val="4"/>
              </w:numPr>
              <w:spacing w:after="0" w:line="240" w:lineRule="auto"/>
            </w:pPr>
            <w:r>
              <w:t>Du ska kunna berätta om</w:t>
            </w:r>
            <w:r w:rsidR="000F3D6D">
              <w:t xml:space="preserve"> några kännertecken för </w:t>
            </w:r>
            <w:r w:rsidR="00605F88">
              <w:t>hösten</w:t>
            </w:r>
            <w:r w:rsidR="000F3D6D">
              <w:t>.</w:t>
            </w:r>
          </w:p>
          <w:p w:rsidR="001912E4" w:rsidRDefault="00D4460C" w:rsidP="00B1313F">
            <w:pPr>
              <w:numPr>
                <w:ilvl w:val="0"/>
                <w:numId w:val="4"/>
              </w:numPr>
              <w:spacing w:after="0" w:line="240" w:lineRule="auto"/>
            </w:pPr>
            <w:r>
              <w:t>Du ska kunna rita vattnets kretslopp.</w:t>
            </w:r>
          </w:p>
          <w:p w:rsidR="00D4460C" w:rsidRDefault="00D4460C" w:rsidP="00B1313F">
            <w:pPr>
              <w:numPr>
                <w:ilvl w:val="0"/>
                <w:numId w:val="4"/>
              </w:numPr>
              <w:spacing w:after="0" w:line="240" w:lineRule="auto"/>
            </w:pPr>
            <w:r>
              <w:t>Du ska kunna rita en enkel näringskedja.</w:t>
            </w:r>
          </w:p>
          <w:p w:rsidR="00D4460C" w:rsidRDefault="00D4460C" w:rsidP="00B1313F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Du ska kunna </w:t>
            </w:r>
            <w:r w:rsidR="00E460E7">
              <w:t>berätta om någon växts livscykel.</w:t>
            </w:r>
            <w:bookmarkStart w:id="0" w:name="_GoBack"/>
            <w:bookmarkEnd w:id="0"/>
          </w:p>
          <w:p w:rsidR="00E0755B" w:rsidRPr="006D03FB" w:rsidRDefault="00E0755B" w:rsidP="00605F88">
            <w:pPr>
              <w:spacing w:after="0" w:line="240" w:lineRule="auto"/>
              <w:ind w:left="720"/>
            </w:pPr>
          </w:p>
        </w:tc>
      </w:tr>
    </w:tbl>
    <w:p w:rsidR="008F550C" w:rsidRDefault="008F550C">
      <w:pPr>
        <w:rPr>
          <w:b/>
        </w:rPr>
      </w:pPr>
    </w:p>
    <w:p w:rsidR="004665F6" w:rsidRDefault="004665F6">
      <w:pPr>
        <w:rPr>
          <w:b/>
        </w:rPr>
      </w:pPr>
    </w:p>
    <w:p w:rsidR="008F550C" w:rsidRPr="004665F6" w:rsidRDefault="008F550C">
      <w:pPr>
        <w:rPr>
          <w:b/>
          <w:sz w:val="28"/>
          <w:szCs w:val="28"/>
        </w:rPr>
      </w:pPr>
      <w:r w:rsidRPr="004665F6">
        <w:rPr>
          <w:b/>
          <w:sz w:val="28"/>
          <w:szCs w:val="28"/>
        </w:rPr>
        <w:lastRenderedPageBreak/>
        <w:t>UNDERVISNING:</w:t>
      </w:r>
      <w:r w:rsidR="004665F6" w:rsidRPr="004665F6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8B6B55">
        <w:trPr>
          <w:trHeight w:val="1241"/>
        </w:trPr>
        <w:tc>
          <w:tcPr>
            <w:tcW w:w="9212" w:type="dxa"/>
          </w:tcPr>
          <w:p w:rsidR="00EA1C04" w:rsidRDefault="00EA1C04" w:rsidP="006D03FB">
            <w:pPr>
              <w:spacing w:after="0" w:line="240" w:lineRule="auto"/>
              <w:rPr>
                <w:rStyle w:val="Platshllartext"/>
                <w:color w:val="auto"/>
              </w:rPr>
            </w:pPr>
          </w:p>
          <w:p w:rsidR="008F550C" w:rsidRPr="006D03FB" w:rsidRDefault="00B1313F" w:rsidP="008B6B55">
            <w:pPr>
              <w:spacing w:after="0" w:line="240" w:lineRule="auto"/>
            </w:pPr>
            <w:r w:rsidRPr="004665F6">
              <w:rPr>
                <w:rStyle w:val="Platshllartext"/>
                <w:color w:val="auto"/>
              </w:rPr>
              <w:t xml:space="preserve">För att </w:t>
            </w:r>
            <w:r w:rsidR="008E44A3" w:rsidRPr="004665F6">
              <w:rPr>
                <w:rStyle w:val="Platshllartext"/>
                <w:color w:val="auto"/>
              </w:rPr>
              <w:t xml:space="preserve">du ska få möjlighet att lära dig mer om hur naturen är på </w:t>
            </w:r>
            <w:r w:rsidR="00D4460C">
              <w:rPr>
                <w:rStyle w:val="Platshllartext"/>
                <w:color w:val="auto"/>
              </w:rPr>
              <w:t>hösten så</w:t>
            </w:r>
            <w:r w:rsidR="008E44A3" w:rsidRPr="004665F6">
              <w:rPr>
                <w:rStyle w:val="Platshllartext"/>
                <w:color w:val="auto"/>
              </w:rPr>
              <w:t xml:space="preserve"> kommer vi att </w:t>
            </w:r>
            <w:r w:rsidR="00542B67">
              <w:rPr>
                <w:rStyle w:val="Platshllartext"/>
                <w:color w:val="auto"/>
              </w:rPr>
              <w:t xml:space="preserve">vara ute och observera vad som händer med </w:t>
            </w:r>
            <w:proofErr w:type="gramStart"/>
            <w:r w:rsidR="00542B67">
              <w:rPr>
                <w:rStyle w:val="Platshllartext"/>
                <w:color w:val="auto"/>
              </w:rPr>
              <w:t>tex</w:t>
            </w:r>
            <w:proofErr w:type="gramEnd"/>
            <w:r w:rsidR="00542B67">
              <w:rPr>
                <w:rStyle w:val="Platshllartext"/>
                <w:color w:val="auto"/>
              </w:rPr>
              <w:t xml:space="preserve"> träden. Till hjälp har vi </w:t>
            </w:r>
            <w:r w:rsidR="005C3F1E">
              <w:rPr>
                <w:rStyle w:val="Platshllartext"/>
                <w:color w:val="auto"/>
              </w:rPr>
              <w:t xml:space="preserve">också </w:t>
            </w:r>
            <w:r w:rsidR="00542B67">
              <w:rPr>
                <w:rStyle w:val="Platshllartext"/>
                <w:color w:val="auto"/>
              </w:rPr>
              <w:t xml:space="preserve">enklare böcker samt </w:t>
            </w:r>
            <w:r w:rsidR="008E44A3" w:rsidRPr="004665F6">
              <w:rPr>
                <w:rStyle w:val="Platshllartext"/>
                <w:color w:val="auto"/>
              </w:rPr>
              <w:t>olik</w:t>
            </w:r>
            <w:r w:rsidR="000F3D6D">
              <w:rPr>
                <w:rStyle w:val="Platshllartext"/>
                <w:color w:val="auto"/>
              </w:rPr>
              <w:t>a faktafilmer</w:t>
            </w:r>
            <w:r w:rsidR="008E44A3" w:rsidRPr="004665F6">
              <w:rPr>
                <w:rStyle w:val="Platshllartext"/>
                <w:color w:val="auto"/>
              </w:rPr>
              <w:t xml:space="preserve">. </w:t>
            </w:r>
          </w:p>
        </w:tc>
      </w:tr>
    </w:tbl>
    <w:p w:rsidR="008F550C" w:rsidRDefault="008F550C"/>
    <w:p w:rsidR="008F550C" w:rsidRDefault="008F550C">
      <w:r w:rsidRPr="004665F6">
        <w:rPr>
          <w:b/>
          <w:sz w:val="28"/>
          <w:szCs w:val="28"/>
        </w:rPr>
        <w:t>VISA KUNSKAPER:</w:t>
      </w:r>
      <w:r w:rsidR="008F731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2"/>
      </w:tblGrid>
      <w:tr w:rsidR="008F550C" w:rsidRPr="006D03FB" w:rsidTr="008B6B55">
        <w:trPr>
          <w:trHeight w:val="1209"/>
        </w:trPr>
        <w:tc>
          <w:tcPr>
            <w:tcW w:w="9152" w:type="dxa"/>
          </w:tcPr>
          <w:p w:rsidR="008F550C" w:rsidRPr="006D03FB" w:rsidRDefault="009D4345" w:rsidP="009D4345">
            <w:pPr>
              <w:spacing w:after="0" w:line="240" w:lineRule="auto"/>
            </w:pPr>
            <w:r>
              <w:t>Det du skriver och ritar samlar du i årstidsboken.</w:t>
            </w:r>
            <w:r w:rsidR="008F731C">
              <w:t xml:space="preserve"> </w:t>
            </w:r>
            <w:r w:rsidR="005C3F1E">
              <w:t xml:space="preserve">Du kommer att få delta i diskussioner </w:t>
            </w:r>
            <w:r w:rsidR="00234DFD">
              <w:t>med dina klasskamrater.</w:t>
            </w:r>
          </w:p>
        </w:tc>
      </w:tr>
    </w:tbl>
    <w:p w:rsidR="008F550C" w:rsidRDefault="008F550C"/>
    <w:p w:rsidR="008F550C" w:rsidRPr="00F03B93" w:rsidRDefault="008F550C">
      <w:pPr>
        <w:rPr>
          <w:b/>
          <w:sz w:val="32"/>
          <w:szCs w:val="32"/>
        </w:rPr>
      </w:pPr>
      <w:r w:rsidRPr="00F03B93">
        <w:rPr>
          <w:b/>
          <w:sz w:val="32"/>
          <w:szCs w:val="32"/>
        </w:rPr>
        <w:t>UTGÅNGSPUNKT FÖR PLANERINGEN</w:t>
      </w:r>
    </w:p>
    <w:p w:rsidR="008F550C" w:rsidRDefault="008F550C">
      <w:r w:rsidRPr="005149CE">
        <w:rPr>
          <w:b/>
          <w:sz w:val="32"/>
          <w:szCs w:val="32"/>
        </w:rPr>
        <w:t>NATIONELLA MÅL:</w:t>
      </w:r>
      <w:r w:rsidRPr="005149CE">
        <w:rPr>
          <w:sz w:val="32"/>
          <w:szCs w:val="32"/>
        </w:rPr>
        <w:t xml:space="preserve"> </w:t>
      </w:r>
      <w:r w:rsidRPr="00303FD1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F550C" w:rsidRPr="006D03FB" w:rsidTr="006D03FB">
        <w:trPr>
          <w:trHeight w:val="1984"/>
        </w:trPr>
        <w:tc>
          <w:tcPr>
            <w:tcW w:w="9212" w:type="dxa"/>
          </w:tcPr>
          <w:p w:rsidR="00114A1D" w:rsidRDefault="00114A1D" w:rsidP="006D03FB">
            <w:pPr>
              <w:spacing w:after="0" w:line="240" w:lineRule="auto"/>
              <w:rPr>
                <w:rStyle w:val="Platshllartext"/>
                <w:color w:val="auto"/>
              </w:rPr>
            </w:pPr>
            <w:r>
              <w:rPr>
                <w:rStyle w:val="Platshllartext"/>
                <w:color w:val="auto"/>
              </w:rPr>
              <w:t>Syftesmål biologi:</w:t>
            </w:r>
          </w:p>
          <w:p w:rsidR="00114A1D" w:rsidRDefault="00114A1D" w:rsidP="00114A1D">
            <w:pPr>
              <w:numPr>
                <w:ilvl w:val="0"/>
                <w:numId w:val="3"/>
              </w:numPr>
              <w:spacing w:after="0" w:line="240" w:lineRule="auto"/>
              <w:rPr>
                <w:rStyle w:val="Platshllartext"/>
                <w:color w:val="auto"/>
              </w:rPr>
            </w:pPr>
            <w:r>
              <w:rPr>
                <w:rStyle w:val="Platshllartext"/>
                <w:color w:val="auto"/>
              </w:rPr>
              <w:t>Undervisningen i ämnet biologi ska syfta till att eleverna utvecklar kunskaper om biologiska sammanhang.</w:t>
            </w:r>
          </w:p>
          <w:p w:rsidR="008F550C" w:rsidRPr="006D03FB" w:rsidRDefault="00114A1D" w:rsidP="006D03FB">
            <w:pPr>
              <w:spacing w:after="0" w:line="240" w:lineRule="auto"/>
            </w:pPr>
            <w:r>
              <w:rPr>
                <w:rStyle w:val="Platshllartext"/>
                <w:color w:val="auto"/>
              </w:rPr>
              <w:t>C</w:t>
            </w:r>
            <w:r w:rsidR="00CB2CE9" w:rsidRPr="00CB2CE9">
              <w:rPr>
                <w:rStyle w:val="Platshllartext"/>
                <w:color w:val="auto"/>
              </w:rPr>
              <w:t>entralt innehåll</w:t>
            </w:r>
            <w:r w:rsidR="00CB2CE9">
              <w:rPr>
                <w:rStyle w:val="Platshllartext"/>
              </w:rPr>
              <w:t>:</w:t>
            </w:r>
          </w:p>
          <w:p w:rsidR="008F550C" w:rsidRDefault="00CB2CE9" w:rsidP="00CB2CE9">
            <w:pPr>
              <w:numPr>
                <w:ilvl w:val="0"/>
                <w:numId w:val="2"/>
              </w:numPr>
              <w:spacing w:after="0" w:line="240" w:lineRule="auto"/>
            </w:pPr>
            <w:r>
              <w:t>Årstidsväxlingar i naturen och hur man känner igen årstider.</w:t>
            </w:r>
            <w:r w:rsidR="00A708D6">
              <w:t xml:space="preserve"> Djurs och växters livscykler och anpassningar till olika årstider.</w:t>
            </w:r>
          </w:p>
          <w:p w:rsidR="00234DFD" w:rsidRPr="006D03FB" w:rsidRDefault="00234DFD" w:rsidP="00CB2CE9">
            <w:pPr>
              <w:numPr>
                <w:ilvl w:val="0"/>
                <w:numId w:val="2"/>
              </w:numPr>
              <w:spacing w:after="0" w:line="240" w:lineRule="auto"/>
            </w:pPr>
            <w:r>
              <w:t>Enkla näringskedjor</w:t>
            </w:r>
            <w:r w:rsidR="009D4345">
              <w:t xml:space="preserve"> som beskriver samband mellan </w:t>
            </w:r>
            <w:r>
              <w:t>organismer i ekosystem.</w:t>
            </w:r>
          </w:p>
        </w:tc>
      </w:tr>
    </w:tbl>
    <w:p w:rsidR="008F550C" w:rsidRDefault="008F550C"/>
    <w:sectPr w:rsidR="008F550C" w:rsidSect="0012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01C"/>
    <w:multiLevelType w:val="hybridMultilevel"/>
    <w:tmpl w:val="106EC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25201"/>
    <w:multiLevelType w:val="hybridMultilevel"/>
    <w:tmpl w:val="6CF6B3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96CF6"/>
    <w:multiLevelType w:val="hybridMultilevel"/>
    <w:tmpl w:val="E41827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B3DE6"/>
    <w:multiLevelType w:val="hybridMultilevel"/>
    <w:tmpl w:val="D7CE7D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15"/>
    <w:rsid w:val="000903C5"/>
    <w:rsid w:val="000C734B"/>
    <w:rsid w:val="000F3D6D"/>
    <w:rsid w:val="000F7D05"/>
    <w:rsid w:val="00114A1D"/>
    <w:rsid w:val="001204AF"/>
    <w:rsid w:val="00153378"/>
    <w:rsid w:val="001912E4"/>
    <w:rsid w:val="00231A9D"/>
    <w:rsid w:val="00232315"/>
    <w:rsid w:val="00234DFD"/>
    <w:rsid w:val="002861F4"/>
    <w:rsid w:val="00303FD1"/>
    <w:rsid w:val="003B773F"/>
    <w:rsid w:val="003D6F41"/>
    <w:rsid w:val="00425AF6"/>
    <w:rsid w:val="00445792"/>
    <w:rsid w:val="004665F6"/>
    <w:rsid w:val="00484B66"/>
    <w:rsid w:val="004A6888"/>
    <w:rsid w:val="005149CE"/>
    <w:rsid w:val="00542B67"/>
    <w:rsid w:val="00551B05"/>
    <w:rsid w:val="005A6440"/>
    <w:rsid w:val="005C3F1E"/>
    <w:rsid w:val="005F3C51"/>
    <w:rsid w:val="00601D5B"/>
    <w:rsid w:val="00605F88"/>
    <w:rsid w:val="00637470"/>
    <w:rsid w:val="00686ADD"/>
    <w:rsid w:val="006A728D"/>
    <w:rsid w:val="006D03FB"/>
    <w:rsid w:val="00720637"/>
    <w:rsid w:val="007234FF"/>
    <w:rsid w:val="007B0224"/>
    <w:rsid w:val="007B5EB8"/>
    <w:rsid w:val="008325B2"/>
    <w:rsid w:val="0083491C"/>
    <w:rsid w:val="00847F2F"/>
    <w:rsid w:val="008B6B55"/>
    <w:rsid w:val="008E44A3"/>
    <w:rsid w:val="008F550C"/>
    <w:rsid w:val="008F731C"/>
    <w:rsid w:val="009276EE"/>
    <w:rsid w:val="009564FE"/>
    <w:rsid w:val="00971298"/>
    <w:rsid w:val="009B1E88"/>
    <w:rsid w:val="009D4345"/>
    <w:rsid w:val="00A115B0"/>
    <w:rsid w:val="00A15CD8"/>
    <w:rsid w:val="00A231A0"/>
    <w:rsid w:val="00A708D6"/>
    <w:rsid w:val="00A743C3"/>
    <w:rsid w:val="00AC0D7C"/>
    <w:rsid w:val="00AC1A1F"/>
    <w:rsid w:val="00B1313F"/>
    <w:rsid w:val="00B153F7"/>
    <w:rsid w:val="00B31160"/>
    <w:rsid w:val="00C32ED7"/>
    <w:rsid w:val="00C9422C"/>
    <w:rsid w:val="00CB2CE9"/>
    <w:rsid w:val="00D103D4"/>
    <w:rsid w:val="00D4460C"/>
    <w:rsid w:val="00DA6F2E"/>
    <w:rsid w:val="00DF7526"/>
    <w:rsid w:val="00E0755B"/>
    <w:rsid w:val="00E45CFF"/>
    <w:rsid w:val="00E460E7"/>
    <w:rsid w:val="00EA1C04"/>
    <w:rsid w:val="00EF5698"/>
    <w:rsid w:val="00F03B93"/>
    <w:rsid w:val="00F04F67"/>
    <w:rsid w:val="00F14262"/>
    <w:rsid w:val="00F31C9E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D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E4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A1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A115B0"/>
    <w:rPr>
      <w:rFonts w:ascii="Tahoma" w:hAnsi="Tahoma" w:cs="Tahoma"/>
      <w:sz w:val="16"/>
      <w:szCs w:val="16"/>
    </w:rPr>
  </w:style>
  <w:style w:type="character" w:styleId="Platshllartext">
    <w:name w:val="Placeholder Text"/>
    <w:uiPriority w:val="99"/>
    <w:semiHidden/>
    <w:rsid w:val="007B0224"/>
    <w:rPr>
      <w:rFonts w:cs="Times New Roman"/>
      <w:color w:val="808080"/>
    </w:rPr>
  </w:style>
  <w:style w:type="paragraph" w:styleId="Liststycke">
    <w:name w:val="List Paragraph"/>
    <w:basedOn w:val="Normal"/>
    <w:uiPriority w:val="34"/>
    <w:qFormat/>
    <w:rsid w:val="000F3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D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E4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A1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A115B0"/>
    <w:rPr>
      <w:rFonts w:ascii="Tahoma" w:hAnsi="Tahoma" w:cs="Tahoma"/>
      <w:sz w:val="16"/>
      <w:szCs w:val="16"/>
    </w:rPr>
  </w:style>
  <w:style w:type="character" w:styleId="Platshllartext">
    <w:name w:val="Placeholder Text"/>
    <w:uiPriority w:val="99"/>
    <w:semiHidden/>
    <w:rsid w:val="007B0224"/>
    <w:rPr>
      <w:rFonts w:cs="Times New Roman"/>
      <w:color w:val="808080"/>
    </w:rPr>
  </w:style>
  <w:style w:type="paragraph" w:styleId="Liststycke">
    <w:name w:val="List Paragraph"/>
    <w:basedOn w:val="Normal"/>
    <w:uiPriority w:val="34"/>
    <w:qFormat/>
    <w:rsid w:val="000F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pr16\LOKALA~1\Temp\fcctemp\Pedagogisk%20Planer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Pedagogisk Planering</Template>
  <TotalTime>1</TotalTime>
  <Pages>2</Pages>
  <Words>311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Pedagogisk Planering</vt:lpstr>
    </vt:vector>
  </TitlesOfParts>
  <Company>Alvesta Kommun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Pedagogisk Planering</dc:title>
  <dc:creator>Britt-Marie Råbock</dc:creator>
  <cp:lastModifiedBy>Britt-Marie Råbock</cp:lastModifiedBy>
  <cp:revision>3</cp:revision>
  <cp:lastPrinted>2011-06-09T13:37:00Z</cp:lastPrinted>
  <dcterms:created xsi:type="dcterms:W3CDTF">2016-08-24T17:52:00Z</dcterms:created>
  <dcterms:modified xsi:type="dcterms:W3CDTF">2016-08-24T17:54:00Z</dcterms:modified>
</cp:coreProperties>
</file>